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4" w:rsidRPr="004221B2" w:rsidRDefault="004221B2">
      <w:pPr>
        <w:rPr>
          <w:rFonts w:ascii="Arial" w:hAnsi="Arial" w:cs="Arial"/>
          <w:b/>
          <w:sz w:val="32"/>
          <w:szCs w:val="32"/>
        </w:rPr>
      </w:pPr>
      <w:r w:rsidRPr="004221B2">
        <w:rPr>
          <w:rFonts w:ascii="Arial" w:hAnsi="Arial" w:cs="Arial"/>
          <w:b/>
          <w:sz w:val="32"/>
          <w:szCs w:val="32"/>
        </w:rPr>
        <w:t>Открытая информация на 2015 год</w:t>
      </w:r>
    </w:p>
    <w:p w:rsidR="004221B2" w:rsidRPr="004221B2" w:rsidRDefault="004221B2" w:rsidP="004221B2">
      <w:pPr>
        <w:spacing w:line="240" w:lineRule="auto"/>
        <w:rPr>
          <w:rFonts w:ascii="Arial" w:hAnsi="Arial" w:cs="Arial"/>
          <w:b/>
        </w:rPr>
      </w:pPr>
      <w:r w:rsidRPr="004221B2">
        <w:rPr>
          <w:rFonts w:ascii="Arial" w:hAnsi="Arial" w:cs="Arial"/>
          <w:b/>
        </w:rPr>
        <w:t>Об утвержденных тарифах на регулируемые товары и услуги</w:t>
      </w:r>
    </w:p>
    <w:p w:rsidR="004221B2" w:rsidRPr="004221B2" w:rsidRDefault="004221B2" w:rsidP="004221B2">
      <w:pPr>
        <w:spacing w:line="240" w:lineRule="auto"/>
        <w:rPr>
          <w:rFonts w:ascii="Arial" w:hAnsi="Arial" w:cs="Arial"/>
          <w:u w:val="single"/>
        </w:rPr>
      </w:pPr>
      <w:r w:rsidRPr="004221B2">
        <w:rPr>
          <w:rFonts w:ascii="Arial" w:hAnsi="Arial" w:cs="Arial"/>
          <w:b/>
        </w:rPr>
        <w:t xml:space="preserve">   </w:t>
      </w:r>
      <w:r w:rsidRPr="004221B2">
        <w:rPr>
          <w:rFonts w:ascii="Arial" w:hAnsi="Arial" w:cs="Arial"/>
          <w:u w:val="single"/>
        </w:rPr>
        <w:t>Теплоснабжение</w:t>
      </w:r>
    </w:p>
    <w:p w:rsidR="004221B2" w:rsidRDefault="004221B2" w:rsidP="004221B2">
      <w:pPr>
        <w:spacing w:line="240" w:lineRule="auto"/>
        <w:rPr>
          <w:rFonts w:ascii="Arial" w:hAnsi="Arial" w:cs="Arial"/>
          <w:b/>
        </w:rPr>
      </w:pPr>
      <w:r w:rsidRPr="004221B2">
        <w:rPr>
          <w:rFonts w:ascii="Arial" w:hAnsi="Arial" w:cs="Arial"/>
          <w:b/>
        </w:rPr>
        <w:t>Расходы, связанные с производством и передачей тепловой энергии ОАО «Салют»</w:t>
      </w:r>
    </w:p>
    <w:p w:rsidR="004221B2" w:rsidRDefault="004221B2" w:rsidP="004221B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u w:val="single"/>
        </w:rPr>
        <w:t>Теплоснабжение</w:t>
      </w:r>
    </w:p>
    <w:p w:rsidR="004221B2" w:rsidRDefault="004221B2" w:rsidP="004221B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об условиях заключения договоров поставки коммунальных услуг</w:t>
      </w:r>
    </w:p>
    <w:p w:rsidR="004221B2" w:rsidRDefault="004221B2" w:rsidP="004221B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u w:val="single"/>
        </w:rPr>
        <w:t>Теплоснабжение</w:t>
      </w:r>
    </w:p>
    <w:p w:rsidR="004221B2" w:rsidRDefault="004221B2" w:rsidP="004221B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Подключение к инженерным сетям</w:t>
      </w:r>
    </w:p>
    <w:p w:rsidR="004221B2" w:rsidRDefault="004221B2" w:rsidP="004221B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u w:val="single"/>
        </w:rPr>
        <w:t>Порядок подключения к коммунальным сетям</w:t>
      </w:r>
    </w:p>
    <w:p w:rsidR="004221B2" w:rsidRDefault="004221B2" w:rsidP="004221B2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9204E">
        <w:rPr>
          <w:rFonts w:ascii="Arial" w:hAnsi="Arial" w:cs="Arial"/>
          <w:b/>
          <w:sz w:val="28"/>
          <w:szCs w:val="28"/>
        </w:rPr>
        <w:t>Об у</w:t>
      </w:r>
      <w:r w:rsidR="00B9204E" w:rsidRPr="00B9204E">
        <w:rPr>
          <w:rFonts w:ascii="Arial" w:hAnsi="Arial" w:cs="Arial"/>
          <w:b/>
          <w:sz w:val="28"/>
          <w:szCs w:val="28"/>
        </w:rPr>
        <w:t>твержденных тарифах на регулируемые товары и услуги</w:t>
      </w:r>
    </w:p>
    <w:p w:rsidR="00B9204E" w:rsidRDefault="00B9204E" w:rsidP="004221B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9204E" w:rsidRDefault="00B9204E" w:rsidP="004221B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9204E">
        <w:rPr>
          <w:rFonts w:ascii="Arial" w:hAnsi="Arial" w:cs="Arial"/>
          <w:b/>
          <w:sz w:val="24"/>
          <w:szCs w:val="24"/>
        </w:rPr>
        <w:t>Тарифы на тепловую энергию ОАО «Салют» на 2015 год</w:t>
      </w:r>
    </w:p>
    <w:p w:rsidR="00B9204E" w:rsidRDefault="00B9204E" w:rsidP="00B920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Тариф на 2015 год на тепловую энергию установлен приказом Министерства энергетики и жилищно – коммунального хозяйства Самарской области от 09.12.2014г. № 452 « Об установлении тарифов на тепловую энергию для потребителей Самарской области».  </w:t>
      </w:r>
      <w:r w:rsidR="00C64891">
        <w:rPr>
          <w:rFonts w:ascii="Arial" w:hAnsi="Arial" w:cs="Arial"/>
        </w:rPr>
        <w:t xml:space="preserve">  </w:t>
      </w:r>
    </w:p>
    <w:p w:rsidR="00B9204E" w:rsidRDefault="00B9204E" w:rsidP="00B920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Тариф на тепловую энергию</w:t>
      </w:r>
    </w:p>
    <w:p w:rsidR="00B9204E" w:rsidRDefault="00B9204E" w:rsidP="00B9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/п                              Отборный пар давлением</w:t>
      </w:r>
    </w:p>
    <w:p w:rsidR="00B9204E" w:rsidRDefault="00965F5F" w:rsidP="00B9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9204E">
        <w:rPr>
          <w:rFonts w:ascii="Arial" w:hAnsi="Arial" w:cs="Arial"/>
        </w:rPr>
        <w:t xml:space="preserve"> горячая</w:t>
      </w:r>
      <w:r>
        <w:rPr>
          <w:rFonts w:ascii="Arial" w:hAnsi="Arial" w:cs="Arial"/>
        </w:rPr>
        <w:t xml:space="preserve"> от 1,2 до от 2,5 до от 7,0 до свыше </w:t>
      </w:r>
    </w:p>
    <w:p w:rsidR="00965F5F" w:rsidRDefault="00965F5F" w:rsidP="00B9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вода        2,5         7,0         13,0      13,0</w:t>
      </w:r>
    </w:p>
    <w:p w:rsidR="00B9204E" w:rsidRDefault="00965F5F" w:rsidP="00B920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proofErr w:type="gramStart"/>
      <w:r>
        <w:rPr>
          <w:rFonts w:ascii="Arial" w:hAnsi="Arial" w:cs="Arial"/>
        </w:rPr>
        <w:t>кг</w:t>
      </w:r>
      <w:proofErr w:type="gramEnd"/>
      <w:r>
        <w:rPr>
          <w:rFonts w:ascii="Arial" w:hAnsi="Arial" w:cs="Arial"/>
        </w:rPr>
        <w:t>/см²       кг/см²          кг/см²</w:t>
      </w:r>
    </w:p>
    <w:p w:rsidR="00965F5F" w:rsidRPr="00965F5F" w:rsidRDefault="00965F5F" w:rsidP="00965F5F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B9204E" w:rsidRPr="00C64891" w:rsidRDefault="00965F5F" w:rsidP="00C64891">
      <w:pPr>
        <w:pStyle w:val="a3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C64891">
        <w:rPr>
          <w:rFonts w:ascii="Arial" w:hAnsi="Arial" w:cs="Arial"/>
          <w:b/>
        </w:rPr>
        <w:t>Тариф на тепловую энергию с  01.07.15 до 01.06.16г.</w:t>
      </w:r>
    </w:p>
    <w:p w:rsidR="00965F5F" w:rsidRPr="001B40E7" w:rsidRDefault="001B40E7" w:rsidP="001B40E7">
      <w:pPr>
        <w:spacing w:after="0" w:line="240" w:lineRule="auto"/>
        <w:rPr>
          <w:rFonts w:ascii="Arial" w:hAnsi="Arial" w:cs="Arial"/>
        </w:rPr>
      </w:pPr>
      <w:r w:rsidRPr="001B40E7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 w:rsidR="00965F5F" w:rsidRPr="001B40E7">
        <w:rPr>
          <w:rFonts w:ascii="Arial" w:hAnsi="Arial" w:cs="Arial"/>
        </w:rPr>
        <w:t>Потребители, оплачивающие производство и передачу тепловой энергии</w:t>
      </w:r>
    </w:p>
    <w:p w:rsidR="00965F5F" w:rsidRPr="00C64891" w:rsidRDefault="00C64891" w:rsidP="00C64891">
      <w:pPr>
        <w:spacing w:after="0"/>
        <w:jc w:val="both"/>
        <w:rPr>
          <w:rFonts w:ascii="Arial" w:hAnsi="Arial" w:cs="Arial"/>
        </w:rPr>
      </w:pPr>
      <w:proofErr w:type="spellStart"/>
      <w:r w:rsidRPr="00C64891">
        <w:rPr>
          <w:rFonts w:ascii="Arial" w:hAnsi="Arial" w:cs="Arial"/>
        </w:rPr>
        <w:t>о</w:t>
      </w:r>
      <w:r w:rsidR="00965F5F" w:rsidRPr="00C64891">
        <w:rPr>
          <w:rFonts w:ascii="Arial" w:hAnsi="Arial" w:cs="Arial"/>
        </w:rPr>
        <w:t>дноставочный</w:t>
      </w:r>
      <w:proofErr w:type="spellEnd"/>
    </w:p>
    <w:p w:rsidR="001B40E7" w:rsidRDefault="00965F5F" w:rsidP="001B40E7">
      <w:pPr>
        <w:spacing w:after="0"/>
        <w:jc w:val="both"/>
        <w:rPr>
          <w:rFonts w:ascii="Arial" w:hAnsi="Arial" w:cs="Arial"/>
        </w:rPr>
      </w:pPr>
      <w:proofErr w:type="spellStart"/>
      <w:r w:rsidRPr="00C64891">
        <w:rPr>
          <w:rFonts w:ascii="Arial" w:hAnsi="Arial" w:cs="Arial"/>
        </w:rPr>
        <w:t>руб</w:t>
      </w:r>
      <w:proofErr w:type="gramStart"/>
      <w:r w:rsidR="00C64891" w:rsidRPr="00C64891">
        <w:rPr>
          <w:rFonts w:ascii="Arial" w:hAnsi="Arial" w:cs="Arial"/>
        </w:rPr>
        <w:t>.Г</w:t>
      </w:r>
      <w:proofErr w:type="gramEnd"/>
      <w:r w:rsidR="00C64891" w:rsidRPr="00C64891">
        <w:rPr>
          <w:rFonts w:ascii="Arial" w:hAnsi="Arial" w:cs="Arial"/>
        </w:rPr>
        <w:t>кал</w:t>
      </w:r>
      <w:proofErr w:type="spellEnd"/>
      <w:r w:rsidR="00C64891" w:rsidRPr="00C64891">
        <w:rPr>
          <w:rFonts w:ascii="Arial" w:hAnsi="Arial" w:cs="Arial"/>
        </w:rPr>
        <w:t xml:space="preserve"> (без НДС)               1111</w:t>
      </w:r>
    </w:p>
    <w:p w:rsidR="00C64891" w:rsidRDefault="00C64891" w:rsidP="001B40E7">
      <w:pPr>
        <w:spacing w:after="0"/>
        <w:rPr>
          <w:rFonts w:ascii="Arial" w:hAnsi="Arial" w:cs="Arial"/>
        </w:rPr>
      </w:pPr>
      <w:r w:rsidRPr="001B40E7">
        <w:rPr>
          <w:rFonts w:ascii="Arial" w:hAnsi="Arial" w:cs="Arial"/>
          <w:b/>
        </w:rPr>
        <w:t>1.2</w:t>
      </w:r>
      <w:r>
        <w:rPr>
          <w:rFonts w:ascii="Arial" w:hAnsi="Arial" w:cs="Arial"/>
        </w:rPr>
        <w:t xml:space="preserve"> </w:t>
      </w:r>
      <w:r w:rsidR="001B4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Потребители, оплачивающие производство тепловой </w:t>
      </w:r>
      <w:r w:rsidR="001B40E7">
        <w:rPr>
          <w:rFonts w:ascii="Arial" w:hAnsi="Arial" w:cs="Arial"/>
        </w:rPr>
        <w:t xml:space="preserve">энергии </w:t>
      </w:r>
      <w:proofErr w:type="gramStart"/>
      <w:r w:rsidR="001B40E7">
        <w:rPr>
          <w:rFonts w:ascii="Arial" w:hAnsi="Arial" w:cs="Arial"/>
        </w:rPr>
        <w:t xml:space="preserve">( </w:t>
      </w:r>
      <w:proofErr w:type="gramEnd"/>
      <w:r w:rsidR="001B40E7">
        <w:rPr>
          <w:rFonts w:ascii="Arial" w:hAnsi="Arial" w:cs="Arial"/>
        </w:rPr>
        <w:t xml:space="preserve">получающие тепловую </w:t>
      </w:r>
      <w:r>
        <w:rPr>
          <w:rFonts w:ascii="Arial" w:hAnsi="Arial" w:cs="Arial"/>
        </w:rPr>
        <w:t xml:space="preserve"> энергию на коллекторах производителей)</w:t>
      </w:r>
    </w:p>
    <w:p w:rsidR="00C64891" w:rsidRDefault="00C64891" w:rsidP="001B40E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одноставочный</w:t>
      </w:r>
      <w:proofErr w:type="spellEnd"/>
      <w:r>
        <w:rPr>
          <w:rFonts w:ascii="Arial" w:hAnsi="Arial" w:cs="Arial"/>
        </w:rPr>
        <w:t xml:space="preserve"> </w:t>
      </w:r>
    </w:p>
    <w:p w:rsidR="00C64891" w:rsidRDefault="00C64891" w:rsidP="00C6489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кал</w:t>
      </w:r>
      <w:proofErr w:type="spellEnd"/>
      <w:r>
        <w:rPr>
          <w:rFonts w:ascii="Arial" w:hAnsi="Arial" w:cs="Arial"/>
        </w:rPr>
        <w:t xml:space="preserve"> (без НДС)                 906         </w:t>
      </w:r>
    </w:p>
    <w:p w:rsidR="001B40E7" w:rsidRDefault="00C64891" w:rsidP="00C648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Население (тарифы указываются </w:t>
      </w:r>
      <w:r w:rsidR="001B40E7">
        <w:rPr>
          <w:rFonts w:ascii="Arial" w:hAnsi="Arial" w:cs="Arial"/>
        </w:rPr>
        <w:t>с учетом НДС)*</w:t>
      </w:r>
    </w:p>
    <w:p w:rsidR="00C64891" w:rsidRDefault="001B40E7" w:rsidP="00C6489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одноставочный</w:t>
      </w:r>
      <w:proofErr w:type="spellEnd"/>
      <w:r>
        <w:rPr>
          <w:rFonts w:ascii="Arial" w:hAnsi="Arial" w:cs="Arial"/>
        </w:rPr>
        <w:t xml:space="preserve"> </w:t>
      </w:r>
      <w:r w:rsidR="00C64891">
        <w:rPr>
          <w:rFonts w:ascii="Arial" w:hAnsi="Arial" w:cs="Arial"/>
        </w:rPr>
        <w:t xml:space="preserve">    </w:t>
      </w:r>
    </w:p>
    <w:p w:rsidR="001B40E7" w:rsidRDefault="001B40E7" w:rsidP="00C6489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кал</w:t>
      </w:r>
      <w:proofErr w:type="spellEnd"/>
      <w:r>
        <w:rPr>
          <w:rFonts w:ascii="Arial" w:hAnsi="Arial" w:cs="Arial"/>
        </w:rPr>
        <w:t xml:space="preserve">  -------------------------</w:t>
      </w:r>
    </w:p>
    <w:p w:rsidR="001B40E7" w:rsidRDefault="001B40E7" w:rsidP="00C64891">
      <w:pPr>
        <w:spacing w:after="0"/>
        <w:rPr>
          <w:rFonts w:ascii="Arial" w:hAnsi="Arial" w:cs="Arial"/>
        </w:rPr>
      </w:pPr>
    </w:p>
    <w:p w:rsidR="001B40E7" w:rsidRDefault="001B40E7" w:rsidP="001B40E7">
      <w:pPr>
        <w:pStyle w:val="a3"/>
        <w:numPr>
          <w:ilvl w:val="0"/>
          <w:numId w:val="7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Тариф на тепловую энергию с 01.07.16г. до очередного периода регулирования</w:t>
      </w:r>
    </w:p>
    <w:p w:rsidR="001B40E7" w:rsidRPr="001B40E7" w:rsidRDefault="001B40E7" w:rsidP="001B40E7">
      <w:pPr>
        <w:pStyle w:val="a3"/>
        <w:spacing w:after="0"/>
        <w:ind w:left="360"/>
        <w:rPr>
          <w:rFonts w:ascii="Arial" w:hAnsi="Arial" w:cs="Arial"/>
          <w:b/>
        </w:rPr>
      </w:pPr>
    </w:p>
    <w:p w:rsidR="001B40E7" w:rsidRPr="001B40E7" w:rsidRDefault="001B40E7" w:rsidP="001B40E7">
      <w:pPr>
        <w:pStyle w:val="a3"/>
        <w:numPr>
          <w:ilvl w:val="1"/>
          <w:numId w:val="7"/>
        </w:numPr>
        <w:spacing w:after="0"/>
        <w:rPr>
          <w:rFonts w:ascii="Arial" w:hAnsi="Arial" w:cs="Arial"/>
        </w:rPr>
      </w:pPr>
      <w:proofErr w:type="gramStart"/>
      <w:r w:rsidRPr="001B40E7">
        <w:rPr>
          <w:rFonts w:ascii="Arial" w:hAnsi="Arial" w:cs="Arial"/>
        </w:rPr>
        <w:t>Потребители</w:t>
      </w:r>
      <w:proofErr w:type="gramEnd"/>
      <w:r w:rsidRPr="001B40E7">
        <w:rPr>
          <w:rFonts w:ascii="Arial" w:hAnsi="Arial" w:cs="Arial"/>
        </w:rPr>
        <w:t xml:space="preserve"> оплачивающие производство и передачу тепловой энергии</w:t>
      </w:r>
    </w:p>
    <w:p w:rsidR="001B40E7" w:rsidRDefault="001B40E7" w:rsidP="001B40E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одноставочный</w:t>
      </w:r>
      <w:proofErr w:type="spellEnd"/>
      <w:r>
        <w:rPr>
          <w:rFonts w:ascii="Arial" w:hAnsi="Arial" w:cs="Arial"/>
        </w:rPr>
        <w:t xml:space="preserve"> </w:t>
      </w:r>
      <w:r w:rsidRPr="001B40E7">
        <w:rPr>
          <w:rFonts w:ascii="Arial" w:hAnsi="Arial" w:cs="Arial"/>
        </w:rPr>
        <w:t xml:space="preserve"> </w:t>
      </w:r>
    </w:p>
    <w:p w:rsidR="001B40E7" w:rsidRDefault="001B40E7" w:rsidP="001B40E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кал</w:t>
      </w:r>
      <w:proofErr w:type="spellEnd"/>
      <w:r>
        <w:rPr>
          <w:rFonts w:ascii="Arial" w:hAnsi="Arial" w:cs="Arial"/>
        </w:rPr>
        <w:t xml:space="preserve"> (без НДС)                 1146</w:t>
      </w:r>
    </w:p>
    <w:p w:rsidR="001B40E7" w:rsidRDefault="001B40E7" w:rsidP="001B40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Население (тарифы указываются с учетом НДС)*</w:t>
      </w:r>
    </w:p>
    <w:p w:rsidR="001B40E7" w:rsidRDefault="001B40E7" w:rsidP="001B40E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одноставочный</w:t>
      </w:r>
      <w:proofErr w:type="spellEnd"/>
      <w:r>
        <w:rPr>
          <w:rFonts w:ascii="Arial" w:hAnsi="Arial" w:cs="Arial"/>
        </w:rPr>
        <w:t xml:space="preserve"> </w:t>
      </w:r>
    </w:p>
    <w:p w:rsidR="001B40E7" w:rsidRDefault="001B40E7" w:rsidP="001B40E7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кал</w:t>
      </w:r>
      <w:proofErr w:type="spellEnd"/>
      <w:r>
        <w:rPr>
          <w:rFonts w:ascii="Arial" w:hAnsi="Arial" w:cs="Arial"/>
        </w:rPr>
        <w:t xml:space="preserve">  ---------------------------</w:t>
      </w:r>
    </w:p>
    <w:p w:rsidR="00BE0473" w:rsidRPr="00BE0473" w:rsidRDefault="00190C52" w:rsidP="00BE0473">
      <w:pPr>
        <w:pStyle w:val="a3"/>
        <w:numPr>
          <w:ilvl w:val="1"/>
          <w:numId w:val="7"/>
        </w:numPr>
        <w:spacing w:after="0"/>
        <w:rPr>
          <w:rFonts w:ascii="Arial" w:hAnsi="Arial" w:cs="Arial"/>
        </w:rPr>
      </w:pPr>
      <w:r w:rsidRPr="00BE0473">
        <w:rPr>
          <w:rFonts w:ascii="Arial" w:hAnsi="Arial" w:cs="Arial"/>
        </w:rPr>
        <w:lastRenderedPageBreak/>
        <w:t>Потребители, оплачивающие производст</w:t>
      </w:r>
      <w:r w:rsidR="00BE0473" w:rsidRPr="00BE0473">
        <w:rPr>
          <w:rFonts w:ascii="Arial" w:hAnsi="Arial" w:cs="Arial"/>
        </w:rPr>
        <w:t>во тепловой энергии (получающие тепловую                  энергию на коллекторах производителей)</w:t>
      </w:r>
    </w:p>
    <w:p w:rsidR="00BE0473" w:rsidRDefault="00BE0473" w:rsidP="00BE047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</w:t>
      </w:r>
      <w:r w:rsidRPr="00BE0473">
        <w:rPr>
          <w:rFonts w:ascii="Arial" w:hAnsi="Arial" w:cs="Arial"/>
        </w:rPr>
        <w:t>дноставочный</w:t>
      </w:r>
      <w:proofErr w:type="spellEnd"/>
    </w:p>
    <w:p w:rsidR="00BE0473" w:rsidRDefault="00BE0473" w:rsidP="00BE0473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кал</w:t>
      </w:r>
      <w:proofErr w:type="spellEnd"/>
      <w:r>
        <w:rPr>
          <w:rFonts w:ascii="Arial" w:hAnsi="Arial" w:cs="Arial"/>
        </w:rPr>
        <w:t xml:space="preserve"> (без НДС)                946</w:t>
      </w:r>
    </w:p>
    <w:p w:rsidR="00BE0473" w:rsidRDefault="00BE0473" w:rsidP="00BE0473">
      <w:pPr>
        <w:spacing w:after="0"/>
        <w:rPr>
          <w:rFonts w:ascii="Arial" w:hAnsi="Arial" w:cs="Arial"/>
        </w:rPr>
      </w:pPr>
      <w:r w:rsidRPr="00BE0473">
        <w:rPr>
          <w:rFonts w:ascii="Arial" w:hAnsi="Arial" w:cs="Arial"/>
        </w:rPr>
        <w:t xml:space="preserve"> </w:t>
      </w:r>
    </w:p>
    <w:p w:rsidR="00BE0473" w:rsidRDefault="00BE0473" w:rsidP="00BE0473">
      <w:pPr>
        <w:spacing w:after="0"/>
        <w:rPr>
          <w:rFonts w:ascii="Arial" w:hAnsi="Arial" w:cs="Arial"/>
        </w:rPr>
      </w:pPr>
    </w:p>
    <w:p w:rsidR="00BE0473" w:rsidRPr="00BE0473" w:rsidRDefault="00BE0473" w:rsidP="00BE047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Расходы, связанные с производством и передачей тепловой энергии ОАО «Салют» в тарифе учтенные 2015 год</w:t>
      </w:r>
    </w:p>
    <w:p w:rsidR="00BE0473" w:rsidRDefault="00BE0473" w:rsidP="00BE0473">
      <w:pPr>
        <w:spacing w:after="0"/>
        <w:rPr>
          <w:rFonts w:ascii="Arial" w:hAnsi="Arial" w:cs="Arial"/>
        </w:rPr>
      </w:pPr>
    </w:p>
    <w:p w:rsidR="00BE0473" w:rsidRDefault="00BE0473" w:rsidP="00BE0473">
      <w:pPr>
        <w:spacing w:after="0"/>
        <w:rPr>
          <w:rFonts w:ascii="Arial" w:hAnsi="Arial" w:cs="Arial"/>
        </w:rPr>
      </w:pPr>
    </w:p>
    <w:p w:rsidR="00BE0473" w:rsidRDefault="00BE0473" w:rsidP="00BE0473">
      <w:pPr>
        <w:spacing w:after="0"/>
        <w:jc w:val="center"/>
        <w:rPr>
          <w:rFonts w:ascii="Arial" w:hAnsi="Arial" w:cs="Arial"/>
          <w:b/>
        </w:rPr>
      </w:pPr>
      <w:r w:rsidRPr="00BE0473">
        <w:rPr>
          <w:rFonts w:ascii="Arial" w:hAnsi="Arial" w:cs="Arial"/>
          <w:b/>
        </w:rPr>
        <w:t>Предложения экспертной группы ПРОИЗВОДСТВА на 2015 год</w:t>
      </w:r>
    </w:p>
    <w:p w:rsidR="00BE0473" w:rsidRDefault="00BE0473" w:rsidP="00BE0473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BE0473" w:rsidTr="00D42935">
        <w:tc>
          <w:tcPr>
            <w:tcW w:w="817" w:type="dxa"/>
          </w:tcPr>
          <w:p w:rsidR="00BE0473" w:rsidRPr="00BE0473" w:rsidRDefault="00BE0473" w:rsidP="00323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E0473">
              <w:rPr>
                <w:rFonts w:ascii="Arial" w:hAnsi="Arial" w:cs="Arial"/>
                <w:sz w:val="28"/>
                <w:szCs w:val="28"/>
              </w:rPr>
              <w:t xml:space="preserve">№ </w:t>
            </w:r>
            <w:proofErr w:type="gramStart"/>
            <w:r w:rsidRPr="00BE0473"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 w:rsidRPr="00BE0473">
              <w:rPr>
                <w:rFonts w:ascii="Arial" w:hAnsi="Arial" w:cs="Arial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E0473" w:rsidRPr="008F528F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28F">
              <w:rPr>
                <w:rFonts w:ascii="Arial" w:hAnsi="Arial" w:cs="Arial"/>
                <w:sz w:val="24"/>
                <w:szCs w:val="24"/>
              </w:rPr>
              <w:t>Статьи затрат</w:t>
            </w:r>
          </w:p>
        </w:tc>
        <w:tc>
          <w:tcPr>
            <w:tcW w:w="2659" w:type="dxa"/>
          </w:tcPr>
          <w:p w:rsidR="00BE0473" w:rsidRPr="008F528F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528F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E0473" w:rsidRPr="007578F7" w:rsidRDefault="00BE0473" w:rsidP="00323AC3">
            <w:pPr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Операционные (подконтрольные) расходы</w:t>
            </w:r>
          </w:p>
        </w:tc>
        <w:tc>
          <w:tcPr>
            <w:tcW w:w="2659" w:type="dxa"/>
          </w:tcPr>
          <w:p w:rsidR="00BE0473" w:rsidRPr="007578F7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4285,67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E0473" w:rsidRPr="007578F7" w:rsidRDefault="00BE0473" w:rsidP="00323AC3">
            <w:pPr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Расходы на приобретение сырья и материалов</w:t>
            </w:r>
          </w:p>
        </w:tc>
        <w:tc>
          <w:tcPr>
            <w:tcW w:w="2659" w:type="dxa"/>
          </w:tcPr>
          <w:p w:rsidR="00BE0473" w:rsidRPr="007578F7" w:rsidRDefault="00BE047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8F7">
              <w:rPr>
                <w:rFonts w:ascii="Arial" w:hAnsi="Arial" w:cs="Arial"/>
                <w:sz w:val="24"/>
                <w:szCs w:val="24"/>
              </w:rPr>
              <w:t>475,01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E0473" w:rsidRPr="007578F7" w:rsidRDefault="007578F7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ремонт основных средств</w:t>
            </w:r>
          </w:p>
        </w:tc>
        <w:tc>
          <w:tcPr>
            <w:tcW w:w="2659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554,34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E0473" w:rsidRPr="007578F7" w:rsidRDefault="007578F7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оплату труда</w:t>
            </w:r>
          </w:p>
        </w:tc>
        <w:tc>
          <w:tcPr>
            <w:tcW w:w="2659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3256,32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E0473" w:rsidRPr="007578F7" w:rsidRDefault="007578F7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Неподконтрольные расходы (за исключением налога на прибыль)</w:t>
            </w:r>
          </w:p>
        </w:tc>
        <w:tc>
          <w:tcPr>
            <w:tcW w:w="2659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2296,5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578F7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786,8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Плата за выбросы и сборы загрязняющих веществ в окружающую среду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780,68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1032,25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447,2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35109,14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топливо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31095,14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электрическую энергию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4014,27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104,23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Прибыль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416,92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валовая выручка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42212,72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отпуск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866,72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E0473" w:rsidRPr="007578F7" w:rsidRDefault="0072530A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Нормативный уровень прибыли*</w:t>
            </w:r>
          </w:p>
        </w:tc>
        <w:tc>
          <w:tcPr>
            <w:tcW w:w="2659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1,23%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72530A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BE0473" w:rsidRPr="007578F7" w:rsidRDefault="00D3247E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с 1 января очередного периода регулирования,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BE0473" w:rsidRPr="007578F7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E0473" w:rsidRPr="007578F7" w:rsidRDefault="00D3247E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отпуск с 1 января по 30 июня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BE0473" w:rsidRPr="007578F7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BE0473" w:rsidRPr="007578F7" w:rsidTr="00D42935">
        <w:tc>
          <w:tcPr>
            <w:tcW w:w="817" w:type="dxa"/>
          </w:tcPr>
          <w:p w:rsidR="00BE0473" w:rsidRPr="007578F7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BE0473" w:rsidRPr="007578F7" w:rsidRDefault="00D3247E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с 1 июля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BE0473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</w:t>
            </w:r>
          </w:p>
          <w:p w:rsidR="00D3247E" w:rsidRPr="007578F7" w:rsidRDefault="00D3247E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35" w:rsidRPr="007578F7" w:rsidTr="00D42935">
        <w:tc>
          <w:tcPr>
            <w:tcW w:w="817" w:type="dxa"/>
          </w:tcPr>
          <w:p w:rsidR="00D42935" w:rsidRPr="007578F7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D42935" w:rsidRPr="007578F7" w:rsidRDefault="00D42935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отпуск с 1 июля по 31 декабря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D42935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2935" w:rsidRPr="007578F7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D42935" w:rsidRPr="007578F7" w:rsidTr="00D42935">
        <w:tc>
          <w:tcPr>
            <w:tcW w:w="817" w:type="dxa"/>
          </w:tcPr>
          <w:p w:rsidR="00D42935" w:rsidRPr="007578F7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D42935" w:rsidRPr="00D42935" w:rsidRDefault="00D42935" w:rsidP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тарифа</w:t>
            </w:r>
          </w:p>
        </w:tc>
        <w:tc>
          <w:tcPr>
            <w:tcW w:w="2659" w:type="dxa"/>
          </w:tcPr>
          <w:p w:rsidR="00D42935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109,00%</w:t>
            </w:r>
          </w:p>
          <w:p w:rsidR="00D42935" w:rsidRPr="007578F7" w:rsidRDefault="00D42935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47E" w:rsidRDefault="00D3247E"/>
    <w:p w:rsidR="00F0709B" w:rsidRDefault="00D324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Расходы, связанные с производством и передачей тепловой энергии ОАО «Салют» в тарифе учтенные 2015 год</w:t>
      </w:r>
    </w:p>
    <w:p w:rsidR="00F0709B" w:rsidRPr="00D3247E" w:rsidRDefault="00F0709B">
      <w:pPr>
        <w:rPr>
          <w:rFonts w:ascii="Arial" w:hAnsi="Arial" w:cs="Arial"/>
          <w:b/>
        </w:rPr>
      </w:pPr>
    </w:p>
    <w:p w:rsidR="00F0709B" w:rsidRPr="00F0709B" w:rsidRDefault="00D42935" w:rsidP="00F0709B">
      <w:pPr>
        <w:jc w:val="center"/>
        <w:rPr>
          <w:rFonts w:ascii="Arial" w:hAnsi="Arial" w:cs="Arial"/>
          <w:b/>
        </w:rPr>
      </w:pPr>
      <w:r w:rsidRPr="00D42935">
        <w:rPr>
          <w:rFonts w:ascii="Arial" w:hAnsi="Arial" w:cs="Arial"/>
          <w:b/>
        </w:rPr>
        <w:t xml:space="preserve">Предложение экспертной </w:t>
      </w:r>
      <w:r>
        <w:rPr>
          <w:rFonts w:ascii="Arial" w:hAnsi="Arial" w:cs="Arial"/>
          <w:b/>
        </w:rPr>
        <w:t>группы ПЕРЕДАЧА на 2015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3247E" w:rsidRPr="00323AC3" w:rsidRDefault="00F0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на компенсацию потерь тепловой энергии в тепловых сетях 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1699,64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3247E" w:rsidRPr="00323AC3" w:rsidRDefault="00F0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Операционные (подконтрольные) расходы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4505,12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3247E" w:rsidRPr="00323AC3" w:rsidRDefault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ремонт основных средств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2334,24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3247E" w:rsidRPr="00323AC3" w:rsidRDefault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оплату труда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2170,88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3247E" w:rsidRPr="00323AC3" w:rsidRDefault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Неподконтрольные расходы (за исключением налога на прибыль)</w:t>
            </w:r>
          </w:p>
        </w:tc>
        <w:tc>
          <w:tcPr>
            <w:tcW w:w="2659" w:type="dxa"/>
          </w:tcPr>
          <w:p w:rsidR="00D3247E" w:rsidRPr="00323AC3" w:rsidRDefault="00EA55D3" w:rsidP="00EA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1331,76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3247E" w:rsidRPr="00323AC3" w:rsidRDefault="00323A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520,46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323AC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AC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3247E" w:rsidRPr="00323AC3" w:rsidRDefault="00EA55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2659" w:type="dxa"/>
          </w:tcPr>
          <w:p w:rsidR="00D3247E" w:rsidRPr="00323AC3" w:rsidRDefault="00EA55D3" w:rsidP="00EA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520,46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659" w:type="dxa"/>
          </w:tcPr>
          <w:p w:rsidR="00EA55D3" w:rsidRPr="00323AC3" w:rsidRDefault="00EA55D3" w:rsidP="00EA55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688,17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Амортизация основных средств и нематериальных активов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123,14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3247E" w:rsidRPr="00323AC3" w:rsidRDefault="004A1CE2" w:rsidP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 на приобретение (производство) энергетических ресурсов, холодной воды и теплоносителя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="00EA55D3">
              <w:rPr>
                <w:rFonts w:ascii="Arial" w:hAnsi="Arial" w:cs="Arial"/>
                <w:sz w:val="24"/>
                <w:szCs w:val="24"/>
              </w:rPr>
              <w:t>на холодную воду</w:t>
            </w:r>
          </w:p>
        </w:tc>
        <w:tc>
          <w:tcPr>
            <w:tcW w:w="2659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117,3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электрическую энергию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1035,7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19,22</w:t>
            </w:r>
          </w:p>
        </w:tc>
      </w:tr>
      <w:tr w:rsidR="00D3247E" w:rsidRPr="00323AC3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Прибыль 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необходимая валовая выручка</w:t>
            </w:r>
          </w:p>
        </w:tc>
        <w:tc>
          <w:tcPr>
            <w:tcW w:w="2659" w:type="dxa"/>
          </w:tcPr>
          <w:p w:rsidR="00D3247E" w:rsidRPr="00323AC3" w:rsidRDefault="00F0709B" w:rsidP="00F070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8785,61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отпуск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201,7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Нормативный уровень прибыли*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1,09</w:t>
            </w:r>
            <w:r w:rsidR="004A1CE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с 1 января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D3247E" w:rsidRPr="00323AC3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D3247E" w:rsidRPr="00323AC3" w:rsidRDefault="004A1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</w:t>
            </w:r>
            <w:r w:rsidR="00F0709B">
              <w:rPr>
                <w:rFonts w:ascii="Arial" w:hAnsi="Arial" w:cs="Arial"/>
                <w:sz w:val="24"/>
                <w:szCs w:val="24"/>
              </w:rPr>
              <w:t xml:space="preserve">отпуск с 1 января по 30 июня очередного периода регулирования </w:t>
            </w:r>
            <w:proofErr w:type="spellStart"/>
            <w:r w:rsidR="00F070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F0709B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="00F0709B"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23,49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D3247E" w:rsidRPr="00323AC3" w:rsidRDefault="00F0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на тепловую энергию с 1 июля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(без НДС)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D3247E" w:rsidRPr="00323AC3" w:rsidRDefault="00F0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Полезный отпуск с 1 июля по 31 декабря очередного периода регулирования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20,01</w:t>
            </w:r>
          </w:p>
        </w:tc>
      </w:tr>
      <w:tr w:rsidR="00D3247E" w:rsidTr="00323AC3">
        <w:tc>
          <w:tcPr>
            <w:tcW w:w="817" w:type="dxa"/>
          </w:tcPr>
          <w:p w:rsidR="00D3247E" w:rsidRPr="00323AC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D3247E" w:rsidRPr="00323AC3" w:rsidRDefault="00F070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тарифа</w:t>
            </w:r>
          </w:p>
        </w:tc>
        <w:tc>
          <w:tcPr>
            <w:tcW w:w="2659" w:type="dxa"/>
          </w:tcPr>
          <w:p w:rsidR="00D3247E" w:rsidRPr="00323AC3" w:rsidRDefault="00F0709B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103,00%</w:t>
            </w:r>
          </w:p>
        </w:tc>
      </w:tr>
      <w:tr w:rsidR="00EA55D3" w:rsidTr="00323AC3">
        <w:tc>
          <w:tcPr>
            <w:tcW w:w="817" w:type="dxa"/>
          </w:tcPr>
          <w:p w:rsidR="00EA55D3" w:rsidRDefault="00EA55D3" w:rsidP="00EA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EA55D3" w:rsidRDefault="00EA55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55D3" w:rsidRDefault="00EA55D3" w:rsidP="00323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247E" w:rsidRDefault="00D3247E" w:rsidP="00EA55D3"/>
    <w:p w:rsidR="00EA55D3" w:rsidRDefault="00EA55D3" w:rsidP="00EA55D3">
      <w:pPr>
        <w:rPr>
          <w:rFonts w:ascii="Arial" w:hAnsi="Arial" w:cs="Arial"/>
          <w:sz w:val="24"/>
          <w:szCs w:val="24"/>
        </w:rPr>
      </w:pPr>
      <w:r>
        <w:rPr>
          <w:rFonts w:cstheme="minorHAnsi"/>
        </w:rPr>
        <w:t>*</w:t>
      </w:r>
      <w:r w:rsidRPr="00EA55D3">
        <w:rPr>
          <w:rFonts w:ascii="Arial" w:hAnsi="Arial" w:cs="Arial"/>
          <w:sz w:val="24"/>
          <w:szCs w:val="24"/>
        </w:rPr>
        <w:t>выделя</w:t>
      </w:r>
      <w:r>
        <w:rPr>
          <w:rFonts w:ascii="Arial" w:hAnsi="Arial" w:cs="Arial"/>
          <w:sz w:val="24"/>
          <w:szCs w:val="24"/>
        </w:rPr>
        <w:t xml:space="preserve">ется в целях реализации пункта 6 статьи 168 Налогового кодекса Российской Федерации (часть вторая), и (или) в соответствии с пунктом 62 (3) Основ ценообразования в отношении электрической и тепловой энергии в Российской Федерации, утвержденных постановлением </w:t>
      </w:r>
      <w:r w:rsidR="000B7A02">
        <w:rPr>
          <w:rFonts w:ascii="Arial" w:hAnsi="Arial" w:cs="Arial"/>
          <w:sz w:val="24"/>
          <w:szCs w:val="24"/>
        </w:rPr>
        <w:t>Правительства Российской Федерации от 26 февраля 2004 года № 109</w:t>
      </w:r>
    </w:p>
    <w:p w:rsidR="000B7A02" w:rsidRDefault="000B7A02" w:rsidP="00EA55D3">
      <w:pPr>
        <w:rPr>
          <w:rFonts w:ascii="Arial" w:hAnsi="Arial" w:cs="Arial"/>
          <w:sz w:val="24"/>
          <w:szCs w:val="24"/>
        </w:rPr>
      </w:pPr>
    </w:p>
    <w:p w:rsidR="000B7A02" w:rsidRDefault="000B7A02" w:rsidP="00EA55D3">
      <w:pPr>
        <w:rPr>
          <w:rFonts w:ascii="Arial" w:hAnsi="Arial" w:cs="Arial"/>
          <w:sz w:val="24"/>
          <w:szCs w:val="24"/>
        </w:rPr>
      </w:pPr>
    </w:p>
    <w:p w:rsidR="000B7A02" w:rsidRPr="005D4739" w:rsidRDefault="000B7A02" w:rsidP="000B7A02">
      <w:pPr>
        <w:jc w:val="center"/>
        <w:rPr>
          <w:rFonts w:ascii="Arial" w:hAnsi="Arial" w:cs="Arial"/>
          <w:b/>
          <w:sz w:val="24"/>
          <w:szCs w:val="24"/>
        </w:rPr>
      </w:pPr>
      <w:r w:rsidRPr="005D4739">
        <w:rPr>
          <w:rFonts w:ascii="Arial" w:hAnsi="Arial" w:cs="Arial"/>
          <w:b/>
          <w:sz w:val="24"/>
          <w:szCs w:val="24"/>
        </w:rPr>
        <w:lastRenderedPageBreak/>
        <w:t>Перечень документов  для заключения договора на теплоснабжение</w:t>
      </w:r>
    </w:p>
    <w:p w:rsidR="000B7A02" w:rsidRP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Письмо на имя Генерального директора ОАО «Салют» </w:t>
      </w:r>
      <w:proofErr w:type="spellStart"/>
      <w:r>
        <w:rPr>
          <w:rFonts w:ascii="Arial" w:hAnsi="Arial" w:cs="Arial"/>
          <w:sz w:val="24"/>
          <w:szCs w:val="24"/>
        </w:rPr>
        <w:t>Поролло</w:t>
      </w:r>
      <w:proofErr w:type="spellEnd"/>
      <w:r>
        <w:rPr>
          <w:rFonts w:ascii="Arial" w:hAnsi="Arial" w:cs="Arial"/>
          <w:sz w:val="24"/>
          <w:szCs w:val="24"/>
        </w:rPr>
        <w:t xml:space="preserve"> Н.А. о заключении договора на теплоснабжение.</w:t>
      </w:r>
    </w:p>
    <w:p w:rsidR="000B7A02" w:rsidRP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и Ф.И.О. лица, имеющего право подписи договора и на каком основании.</w:t>
      </w:r>
    </w:p>
    <w:p w:rsidR="000B7A02" w:rsidRP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устава.</w:t>
      </w:r>
    </w:p>
    <w:p w:rsidR="000B7A02" w:rsidRP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право собственности занимаемых помещений.</w:t>
      </w:r>
    </w:p>
    <w:p w:rsid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B7A02">
        <w:rPr>
          <w:rFonts w:ascii="Arial" w:hAnsi="Arial" w:cs="Arial"/>
          <w:sz w:val="24"/>
          <w:szCs w:val="24"/>
        </w:rPr>
        <w:t xml:space="preserve">Копия свидетельства </w:t>
      </w:r>
      <w:r>
        <w:rPr>
          <w:rFonts w:ascii="Arial" w:hAnsi="Arial" w:cs="Arial"/>
          <w:sz w:val="24"/>
          <w:szCs w:val="24"/>
        </w:rPr>
        <w:t>о постановке на учет в налоговом органе для юридического лица</w:t>
      </w:r>
    </w:p>
    <w:p w:rsid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</w:t>
      </w:r>
      <w:proofErr w:type="spellStart"/>
      <w:r>
        <w:rPr>
          <w:rFonts w:ascii="Arial" w:hAnsi="Arial" w:cs="Arial"/>
          <w:sz w:val="24"/>
          <w:szCs w:val="24"/>
        </w:rPr>
        <w:t>субабонентах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потребляющих</w:t>
      </w:r>
      <w:proofErr w:type="gramEnd"/>
      <w:r>
        <w:rPr>
          <w:rFonts w:ascii="Arial" w:hAnsi="Arial" w:cs="Arial"/>
          <w:sz w:val="24"/>
          <w:szCs w:val="24"/>
        </w:rPr>
        <w:t xml:space="preserve"> тепловую энергию.</w:t>
      </w:r>
    </w:p>
    <w:p w:rsid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 на объемы потребления тепловой энергии с разбивкой по месяцам.</w:t>
      </w:r>
    </w:p>
    <w:p w:rsidR="000B7A02" w:rsidRDefault="000B7A02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Тепловая схема присоединения отопительно-вентиляционной и технологической </w:t>
      </w:r>
      <w:r w:rsidR="008F528F">
        <w:rPr>
          <w:rFonts w:ascii="Arial" w:hAnsi="Arial" w:cs="Arial"/>
          <w:sz w:val="24"/>
          <w:szCs w:val="24"/>
        </w:rPr>
        <w:t xml:space="preserve">нагрузок и нагрузки горячего водоснабжения. В случае отсутствия проектных нагрузок – </w:t>
      </w:r>
      <w:proofErr w:type="spellStart"/>
      <w:r w:rsidR="008F528F">
        <w:rPr>
          <w:rFonts w:ascii="Arial" w:hAnsi="Arial" w:cs="Arial"/>
          <w:sz w:val="24"/>
          <w:szCs w:val="24"/>
        </w:rPr>
        <w:t>выкопировка</w:t>
      </w:r>
      <w:proofErr w:type="spellEnd"/>
      <w:r w:rsidR="008F528F">
        <w:rPr>
          <w:rFonts w:ascii="Arial" w:hAnsi="Arial" w:cs="Arial"/>
          <w:sz w:val="24"/>
          <w:szCs w:val="24"/>
        </w:rPr>
        <w:t xml:space="preserve"> из технических паспортов с указанием наружного объема, высоты зданий и года постройки.</w:t>
      </w:r>
    </w:p>
    <w:p w:rsidR="008F528F" w:rsidRDefault="008F528F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Паспорт на </w:t>
      </w:r>
      <w:proofErr w:type="spellStart"/>
      <w:r>
        <w:rPr>
          <w:rFonts w:ascii="Arial" w:hAnsi="Arial" w:cs="Arial"/>
          <w:sz w:val="24"/>
          <w:szCs w:val="24"/>
        </w:rPr>
        <w:t>теплопотребляющие</w:t>
      </w:r>
      <w:proofErr w:type="spellEnd"/>
      <w:r>
        <w:rPr>
          <w:rFonts w:ascii="Arial" w:hAnsi="Arial" w:cs="Arial"/>
          <w:sz w:val="24"/>
          <w:szCs w:val="24"/>
        </w:rPr>
        <w:t xml:space="preserve"> установки.</w:t>
      </w:r>
    </w:p>
    <w:p w:rsidR="008F528F" w:rsidRDefault="008F528F" w:rsidP="000B7A02">
      <w:pPr>
        <w:pStyle w:val="a3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Абонентам, имеющим приборы учета тепловой энергии, необходимо предоставить: проектную документацию на приборы учета, паспорт, акты первичного и повторного допуска.</w:t>
      </w:r>
    </w:p>
    <w:p w:rsidR="008F528F" w:rsidRDefault="008F528F" w:rsidP="008F528F">
      <w:pPr>
        <w:pStyle w:val="a3"/>
        <w:ind w:left="644"/>
        <w:rPr>
          <w:rFonts w:ascii="Arial" w:hAnsi="Arial" w:cs="Arial"/>
          <w:sz w:val="24"/>
          <w:szCs w:val="24"/>
        </w:rPr>
      </w:pPr>
    </w:p>
    <w:p w:rsidR="008F528F" w:rsidRDefault="008F528F" w:rsidP="008F528F">
      <w:pPr>
        <w:pStyle w:val="a3"/>
        <w:ind w:left="644"/>
        <w:rPr>
          <w:rFonts w:ascii="Arial" w:hAnsi="Arial" w:cs="Arial"/>
          <w:sz w:val="24"/>
          <w:szCs w:val="24"/>
        </w:rPr>
      </w:pPr>
    </w:p>
    <w:p w:rsidR="008F528F" w:rsidRDefault="008F528F" w:rsidP="008F528F">
      <w:pPr>
        <w:pStyle w:val="a3"/>
        <w:ind w:left="644"/>
        <w:rPr>
          <w:rFonts w:ascii="Arial" w:hAnsi="Arial" w:cs="Arial"/>
          <w:b/>
        </w:rPr>
      </w:pPr>
      <w:r w:rsidRPr="008F528F">
        <w:rPr>
          <w:rFonts w:ascii="Arial" w:hAnsi="Arial" w:cs="Arial"/>
          <w:b/>
        </w:rPr>
        <w:t>Типовые договоры на теплоснабжение</w:t>
      </w:r>
    </w:p>
    <w:p w:rsidR="008F528F" w:rsidRDefault="008F528F" w:rsidP="008F528F">
      <w:pPr>
        <w:pStyle w:val="a3"/>
        <w:ind w:left="644"/>
        <w:rPr>
          <w:rFonts w:ascii="Arial" w:hAnsi="Arial" w:cs="Arial"/>
          <w:b/>
        </w:rPr>
      </w:pPr>
    </w:p>
    <w:p w:rsidR="008F528F" w:rsidRDefault="008F528F" w:rsidP="008F528F">
      <w:pPr>
        <w:pStyle w:val="a3"/>
        <w:ind w:left="644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u w:val="single"/>
        </w:rPr>
        <w:t>Договор на теплоснабжение (прочие)</w:t>
      </w:r>
    </w:p>
    <w:p w:rsidR="008F528F" w:rsidRDefault="008F528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вопросам заключения договоров обращаться к Главному энергетику ОАО «Салют» по телефонам: (846</w:t>
      </w:r>
      <w:r w:rsidR="005D4739">
        <w:rPr>
          <w:rFonts w:ascii="Arial" w:hAnsi="Arial" w:cs="Arial"/>
          <w:sz w:val="24"/>
          <w:szCs w:val="24"/>
        </w:rPr>
        <w:t>) 372-95-35, 372-91-55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5D4739" w:rsidRDefault="005D4739" w:rsidP="005D47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подключения по тепловым сетям.</w:t>
      </w:r>
    </w:p>
    <w:p w:rsidR="005D4739" w:rsidRPr="00626E93" w:rsidRDefault="005D4739" w:rsidP="005D4739">
      <w:pPr>
        <w:rPr>
          <w:rFonts w:ascii="Arial" w:hAnsi="Arial" w:cs="Arial"/>
          <w:b/>
        </w:rPr>
      </w:pPr>
      <w:r w:rsidRPr="00626E93">
        <w:rPr>
          <w:rFonts w:ascii="Arial" w:hAnsi="Arial" w:cs="Arial"/>
          <w:b/>
        </w:rPr>
        <w:t>Куда обращаться</w:t>
      </w:r>
    </w:p>
    <w:p w:rsidR="005D4739" w:rsidRDefault="005D4739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всех необходимых документов юридические и физические лица, желающие подключиться к коммунальным сетям ОАО «Салют» обращаются в отдел главного энергетика, где можно получить всю необходимую консультацию.</w:t>
      </w:r>
    </w:p>
    <w:p w:rsidR="005D4739" w:rsidRDefault="005D4739" w:rsidP="005D473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Отдел главного энергетика ОАО «Салют» расположен по адресу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амара</w:t>
      </w:r>
      <w:proofErr w:type="spellEnd"/>
      <w:r>
        <w:rPr>
          <w:rFonts w:ascii="Arial" w:hAnsi="Arial" w:cs="Arial"/>
          <w:sz w:val="24"/>
          <w:szCs w:val="24"/>
        </w:rPr>
        <w:t xml:space="preserve">, п. </w:t>
      </w:r>
      <w:proofErr w:type="spellStart"/>
      <w:r>
        <w:rPr>
          <w:rFonts w:ascii="Arial" w:hAnsi="Arial" w:cs="Arial"/>
          <w:sz w:val="24"/>
          <w:szCs w:val="24"/>
        </w:rPr>
        <w:t>Мехзавод</w:t>
      </w:r>
      <w:proofErr w:type="spellEnd"/>
      <w:r>
        <w:rPr>
          <w:rFonts w:ascii="Arial" w:hAnsi="Arial" w:cs="Arial"/>
          <w:sz w:val="24"/>
          <w:szCs w:val="24"/>
        </w:rPr>
        <w:t xml:space="preserve">, Московское шоссе д.20 на территории завода, тел: </w:t>
      </w:r>
      <w:r w:rsidRPr="00626E93">
        <w:rPr>
          <w:rFonts w:ascii="Arial" w:hAnsi="Arial" w:cs="Arial"/>
        </w:rPr>
        <w:t>372-95-35, 372-91-55.</w:t>
      </w:r>
    </w:p>
    <w:p w:rsidR="00626E93" w:rsidRDefault="00626E93" w:rsidP="005D4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Часы работы</w:t>
      </w:r>
    </w:p>
    <w:p w:rsidR="00626E93" w:rsidRDefault="00626E93" w:rsidP="005D4739">
      <w:pPr>
        <w:rPr>
          <w:rFonts w:ascii="Arial" w:hAnsi="Arial" w:cs="Arial"/>
          <w:sz w:val="24"/>
          <w:szCs w:val="24"/>
        </w:rPr>
      </w:pPr>
      <w:r w:rsidRPr="00626E93">
        <w:rPr>
          <w:rFonts w:ascii="Arial" w:hAnsi="Arial" w:cs="Arial"/>
          <w:sz w:val="24"/>
          <w:szCs w:val="24"/>
        </w:rPr>
        <w:t>Понедельник-пятница</w:t>
      </w:r>
      <w:r>
        <w:rPr>
          <w:rFonts w:ascii="Arial" w:hAnsi="Arial" w:cs="Arial"/>
          <w:sz w:val="24"/>
          <w:szCs w:val="24"/>
        </w:rPr>
        <w:t xml:space="preserve"> с 8:00 до 17:00, обед с 12:00 до 13:00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626E93" w:rsidRDefault="00626E93" w:rsidP="005D47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нужно для получения технических условий</w:t>
      </w:r>
    </w:p>
    <w:p w:rsidR="00626E93" w:rsidRDefault="00626E9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Правила и порядок выдачи технических условий на подключение к коммунальным сетям регламентированы Постановлением Правительства РФ №83 от 13 февраля 2006 года « Об утверждении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626E93" w:rsidRDefault="00626E9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технических условий «Заказчик» должен представить в отдел эксплуатации следующие документы:</w:t>
      </w:r>
    </w:p>
    <w:p w:rsidR="00626E93" w:rsidRDefault="00B75813" w:rsidP="005D4739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4"/>
          <w:szCs w:val="24"/>
        </w:rPr>
        <w:t>1 З</w:t>
      </w:r>
      <w:r w:rsidR="00626E93">
        <w:rPr>
          <w:rFonts w:ascii="Arial" w:hAnsi="Arial" w:cs="Arial"/>
          <w:sz w:val="24"/>
          <w:szCs w:val="24"/>
        </w:rPr>
        <w:t>апрос (заявление) на выдачу технических условий:</w:t>
      </w:r>
      <w:r>
        <w:rPr>
          <w:rFonts w:ascii="Arial" w:hAnsi="Arial" w:cs="Arial"/>
          <w:sz w:val="24"/>
          <w:szCs w:val="24"/>
        </w:rPr>
        <w:t xml:space="preserve"> «</w:t>
      </w:r>
      <w:r w:rsidRPr="00B75813">
        <w:rPr>
          <w:rFonts w:ascii="Arial" w:hAnsi="Arial" w:cs="Arial"/>
          <w:u w:val="single"/>
        </w:rPr>
        <w:t xml:space="preserve">Заявление </w:t>
      </w:r>
      <w:r>
        <w:rPr>
          <w:rFonts w:ascii="Arial" w:hAnsi="Arial" w:cs="Arial"/>
          <w:u w:val="single"/>
        </w:rPr>
        <w:t>на технические условия для юридических лиц», «Заявление на технические условия для физических лиц».</w:t>
      </w:r>
    </w:p>
    <w:p w:rsidR="00B75813" w:rsidRDefault="00B7581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 </w:t>
      </w:r>
      <w:r w:rsidRPr="00B75813">
        <w:rPr>
          <w:rFonts w:ascii="Arial" w:hAnsi="Arial" w:cs="Arial"/>
          <w:sz w:val="24"/>
          <w:szCs w:val="24"/>
        </w:rPr>
        <w:t xml:space="preserve">Наименование лица, </w:t>
      </w:r>
      <w:r>
        <w:rPr>
          <w:rFonts w:ascii="Arial" w:hAnsi="Arial" w:cs="Arial"/>
          <w:sz w:val="24"/>
          <w:szCs w:val="24"/>
        </w:rPr>
        <w:t>направившего запрос, его местонахождение и почтовый адрес.</w:t>
      </w:r>
    </w:p>
    <w:p w:rsidR="00B75813" w:rsidRDefault="00B7581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Правоустанавливающие документы на земельный участок и подключаемый объект (договор аренды либо документ, подтверждающий право собственности).</w:t>
      </w:r>
    </w:p>
    <w:p w:rsidR="00B75813" w:rsidRDefault="00B7581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Технический паспорт на объект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75813" w:rsidRDefault="00B7581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План участка в масштабе 1:500.</w:t>
      </w:r>
    </w:p>
    <w:p w:rsidR="00B75813" w:rsidRDefault="00DF6AC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Н</w:t>
      </w:r>
      <w:r w:rsidR="00B75813">
        <w:rPr>
          <w:rFonts w:ascii="Arial" w:hAnsi="Arial" w:cs="Arial"/>
          <w:sz w:val="24"/>
          <w:szCs w:val="24"/>
        </w:rPr>
        <w:t>еобходимые виды ресурсов, получаемых от сетей инженерно-технического обеспечения.</w:t>
      </w:r>
    </w:p>
    <w:p w:rsidR="00B75813" w:rsidRDefault="00B75813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</w:t>
      </w:r>
      <w:r w:rsidR="00DF6ACF">
        <w:rPr>
          <w:rFonts w:ascii="Arial" w:hAnsi="Arial" w:cs="Arial"/>
          <w:sz w:val="24"/>
          <w:szCs w:val="24"/>
        </w:rPr>
        <w:t>Планируемую величину необходимой подключаемой нагрузки.</w:t>
      </w:r>
    </w:p>
    <w:p w:rsidR="00DF6ACF" w:rsidRDefault="00DF6AC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Сведения о назначении объекта, высоте и об этажности здания.</w:t>
      </w:r>
    </w:p>
    <w:p w:rsidR="00DF6ACF" w:rsidRDefault="00DF6AC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 Дополнительная информация, предусмотренная Постановлением Правительства РФ №83 от 13 февраля 2006 года, пункт 8.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DF6ACF" w:rsidRDefault="00DF6AC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</w:t>
      </w:r>
    </w:p>
    <w:p w:rsidR="00DF6ACF" w:rsidRDefault="00DF6ACF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ОАО «Салют»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14 рабочих дней с даты получения запроса и предоставления полного пакета документов определяет и предоставляет технические условия на подключение объекта капитального строительства к сетям. При отсутствии возможности подключения объекта к сетям инженерно-технического обеспечения заявителю предоставляется отказ о выдаче указанных условий.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DF6ACF" w:rsidRDefault="00DF6ACF" w:rsidP="005D47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технических условий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Постановлению Правительства РФ от13 февраля 2006 года № 83 технические условия должны содержать следующие данные: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Максимальная нагрузка в возможных точках подключения 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Условия необходимые для подключения объекта к инженерным сетям 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Срок действия технических условий (не менее 2 лет с даты их выдачи). По истечении этого срока параметры выданных технических условий могут быть изменены.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смены владельца земельного участка, которому были выданы технические условия, новый владелец вправе воспользоваться этими техническими условиями, уведомив об этом ОАО «Салют».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640F6A" w:rsidRDefault="00640F6A" w:rsidP="005D47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проходит подключение</w:t>
      </w:r>
    </w:p>
    <w:p w:rsidR="00640F6A" w:rsidRDefault="00640F6A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подключения объекта капитального строительства к сетям определен Постановлением Правительства </w:t>
      </w:r>
      <w:r w:rsidR="000F187D">
        <w:rPr>
          <w:rFonts w:ascii="Arial" w:hAnsi="Arial" w:cs="Arial"/>
          <w:sz w:val="24"/>
          <w:szCs w:val="24"/>
        </w:rPr>
        <w:t>РФ от 13 февраля 2006 года № 83.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</w:p>
    <w:p w:rsidR="000F187D" w:rsidRDefault="000F187D" w:rsidP="005D47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Он включает следующие этапы: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заказчиком заявления о подключении (после подключения технических условий на подключение)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 договора о подключении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случае необходимости выдачи исполнителем заказчику дополнительно тех. условий для присоединения, не противоречащих ранее полученным </w:t>
      </w:r>
      <w:proofErr w:type="spellStart"/>
      <w:r>
        <w:rPr>
          <w:rFonts w:ascii="Arial" w:hAnsi="Arial" w:cs="Arial"/>
          <w:sz w:val="24"/>
          <w:szCs w:val="24"/>
        </w:rPr>
        <w:t>техусловиям</w:t>
      </w:r>
      <w:proofErr w:type="spellEnd"/>
      <w:r>
        <w:rPr>
          <w:rFonts w:ascii="Arial" w:hAnsi="Arial" w:cs="Arial"/>
          <w:sz w:val="24"/>
          <w:szCs w:val="24"/>
        </w:rPr>
        <w:t>, если их срок действия еще не истек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выполнение заказчиком условий подключения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проверка исполнителем выполнения условий подключения</w:t>
      </w:r>
    </w:p>
    <w:p w:rsidR="001F1F41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присоединение заказчиком объекта к сетям теплоснабжения, водоснабжения и канализации и подписание сторонами акта о присоединении</w:t>
      </w:r>
      <w:bookmarkStart w:id="0" w:name="_GoBack"/>
      <w:bookmarkEnd w:id="0"/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документов,  </w:t>
      </w:r>
      <w:r>
        <w:rPr>
          <w:rFonts w:ascii="Arial" w:hAnsi="Arial" w:cs="Arial"/>
          <w:sz w:val="24"/>
          <w:szCs w:val="24"/>
        </w:rPr>
        <w:t>которые необходимо приложить к заявлению на подключение к сетям,  установлен  Постановлением Правительства РФ от 13 февраля 2006 года №83:</w:t>
      </w:r>
    </w:p>
    <w:p w:rsidR="000F187D" w:rsidRDefault="000F187D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нотариально заверенные копии учредительных документов, а также документы, подтверждающи</w:t>
      </w:r>
      <w:r w:rsidR="001F1F41">
        <w:rPr>
          <w:rFonts w:ascii="Arial" w:hAnsi="Arial" w:cs="Arial"/>
          <w:sz w:val="24"/>
          <w:szCs w:val="24"/>
        </w:rPr>
        <w:t>е полномочия лица, подписывающего документы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правоустанавливающие документы на земельный участок и объект (договор аренды либо документ подтверждающий право собственности)</w:t>
      </w:r>
    </w:p>
    <w:p w:rsidR="001F1F41" w:rsidRDefault="001F1F41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технический паспорт на объект</w:t>
      </w:r>
    </w:p>
    <w:p w:rsidR="001F1F41" w:rsidRPr="000F187D" w:rsidRDefault="001F1F41" w:rsidP="005D4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ситуационный план распоряжение</w:t>
      </w:r>
    </w:p>
    <w:p w:rsidR="00640F6A" w:rsidRPr="00640F6A" w:rsidRDefault="00640F6A" w:rsidP="005D4739">
      <w:pPr>
        <w:rPr>
          <w:rFonts w:ascii="Arial" w:hAnsi="Arial" w:cs="Arial"/>
          <w:sz w:val="24"/>
          <w:szCs w:val="24"/>
        </w:rPr>
      </w:pPr>
    </w:p>
    <w:p w:rsidR="00626E93" w:rsidRPr="00B75813" w:rsidRDefault="00626E93" w:rsidP="00B75813">
      <w:pPr>
        <w:tabs>
          <w:tab w:val="left" w:pos="3700"/>
        </w:tabs>
        <w:rPr>
          <w:rFonts w:ascii="Arial" w:hAnsi="Arial" w:cs="Arial"/>
          <w:b/>
          <w:sz w:val="24"/>
          <w:szCs w:val="24"/>
        </w:rPr>
      </w:pPr>
    </w:p>
    <w:sectPr w:rsidR="00626E93" w:rsidRPr="00B7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7B3"/>
    <w:multiLevelType w:val="hybridMultilevel"/>
    <w:tmpl w:val="2310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EF5"/>
    <w:multiLevelType w:val="hybridMultilevel"/>
    <w:tmpl w:val="D8EA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931DD"/>
    <w:multiLevelType w:val="hybridMultilevel"/>
    <w:tmpl w:val="60E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40185"/>
    <w:multiLevelType w:val="hybridMultilevel"/>
    <w:tmpl w:val="DA3E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4FD9"/>
    <w:multiLevelType w:val="hybridMultilevel"/>
    <w:tmpl w:val="E50ECBC6"/>
    <w:lvl w:ilvl="0" w:tplc="FCB2E5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6963"/>
    <w:multiLevelType w:val="multilevel"/>
    <w:tmpl w:val="6C6A89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A810CA8"/>
    <w:multiLevelType w:val="multilevel"/>
    <w:tmpl w:val="7EC2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0B84927"/>
    <w:multiLevelType w:val="multilevel"/>
    <w:tmpl w:val="7EC2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18601B"/>
    <w:multiLevelType w:val="hybridMultilevel"/>
    <w:tmpl w:val="D78236F2"/>
    <w:lvl w:ilvl="0" w:tplc="2B3C0F4A">
      <w:start w:val="4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276C5"/>
    <w:multiLevelType w:val="hybridMultilevel"/>
    <w:tmpl w:val="8D92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F2AB7"/>
    <w:multiLevelType w:val="multilevel"/>
    <w:tmpl w:val="7EC26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B096840"/>
    <w:multiLevelType w:val="hybridMultilevel"/>
    <w:tmpl w:val="BF66313E"/>
    <w:lvl w:ilvl="0" w:tplc="C6728C02">
      <w:start w:val="4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0"/>
    <w:rsid w:val="00047EB5"/>
    <w:rsid w:val="000B7A02"/>
    <w:rsid w:val="000F187D"/>
    <w:rsid w:val="00190C52"/>
    <w:rsid w:val="001B40E7"/>
    <w:rsid w:val="001F1F41"/>
    <w:rsid w:val="00323AC3"/>
    <w:rsid w:val="004221B2"/>
    <w:rsid w:val="004A1CE2"/>
    <w:rsid w:val="005D4739"/>
    <w:rsid w:val="00626E93"/>
    <w:rsid w:val="00640F6A"/>
    <w:rsid w:val="0072530A"/>
    <w:rsid w:val="007578F7"/>
    <w:rsid w:val="008F1B20"/>
    <w:rsid w:val="008F528F"/>
    <w:rsid w:val="00965F5F"/>
    <w:rsid w:val="00B75813"/>
    <w:rsid w:val="00B9204E"/>
    <w:rsid w:val="00BE0473"/>
    <w:rsid w:val="00C64891"/>
    <w:rsid w:val="00CC43D9"/>
    <w:rsid w:val="00D3247E"/>
    <w:rsid w:val="00D42935"/>
    <w:rsid w:val="00DF08D4"/>
    <w:rsid w:val="00DF6ACF"/>
    <w:rsid w:val="00EA55D3"/>
    <w:rsid w:val="00F0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5F"/>
    <w:pPr>
      <w:ind w:left="720"/>
      <w:contextualSpacing/>
    </w:pPr>
  </w:style>
  <w:style w:type="table" w:styleId="a4">
    <w:name w:val="Table Grid"/>
    <w:basedOn w:val="a1"/>
    <w:uiPriority w:val="59"/>
    <w:rsid w:val="00BE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5F"/>
    <w:pPr>
      <w:ind w:left="720"/>
      <w:contextualSpacing/>
    </w:pPr>
  </w:style>
  <w:style w:type="table" w:styleId="a4">
    <w:name w:val="Table Grid"/>
    <w:basedOn w:val="a1"/>
    <w:uiPriority w:val="59"/>
    <w:rsid w:val="00BE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2015-04-25T17:06:00Z</dcterms:created>
  <dcterms:modified xsi:type="dcterms:W3CDTF">2015-04-28T06:52:00Z</dcterms:modified>
</cp:coreProperties>
</file>